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437998FF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LUNES 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0</w:t>
      </w:r>
      <w:r w:rsidR="00E45B3F">
        <w:rPr>
          <w:rFonts w:ascii="Arial" w:hAnsi="Arial" w:cs="Arial"/>
          <w:b/>
          <w:sz w:val="24"/>
          <w:szCs w:val="24"/>
          <w:u w:val="single"/>
          <w:lang w:eastAsia="es-ES"/>
        </w:rPr>
        <w:t>9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FEBRERO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F4F50B8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24906763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E45B3F">
        <w:rPr>
          <w:rFonts w:ascii="Arial" w:hAnsi="Arial" w:cs="Arial"/>
          <w:b/>
          <w:sz w:val="24"/>
          <w:szCs w:val="24"/>
          <w:u w:val="single"/>
          <w:lang w:eastAsia="es-ES"/>
        </w:rPr>
        <w:t>10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EE4EF64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69179BC6" w14:textId="77777777" w:rsidR="00083E01" w:rsidRPr="00B70E54" w:rsidRDefault="00083E01" w:rsidP="00F203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08E61411" w14:textId="77777777" w:rsidR="00C347B8" w:rsidRPr="00F2034B" w:rsidRDefault="00C347B8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0" w:name="_Hlk210243823"/>
      <w:bookmarkStart w:id="1" w:name="_Hlk207901886"/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Aprobación de orden del día.</w:t>
      </w:r>
    </w:p>
    <w:p w14:paraId="3A9686D1" w14:textId="77777777" w:rsidR="00C347B8" w:rsidRPr="00995A0A" w:rsidRDefault="00C347B8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3E16C4" w14:textId="2F74E261" w:rsidR="001A16B6" w:rsidRPr="00F2034B" w:rsidRDefault="00C347B8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Lectura y aprobación de las actas de las sesiones</w:t>
      </w:r>
      <w:r w:rsidR="00110121" w:rsidRPr="00F2034B">
        <w:rPr>
          <w:rFonts w:ascii="Arial" w:hAnsi="Arial" w:cs="Arial"/>
          <w:sz w:val="24"/>
          <w:szCs w:val="24"/>
        </w:rPr>
        <w:t xml:space="preserve"> N°0</w:t>
      </w:r>
      <w:r w:rsidR="0070298B" w:rsidRPr="00F2034B">
        <w:rPr>
          <w:rFonts w:ascii="Arial" w:hAnsi="Arial" w:cs="Arial"/>
          <w:sz w:val="24"/>
          <w:szCs w:val="24"/>
        </w:rPr>
        <w:t>5</w:t>
      </w:r>
      <w:r w:rsidR="00110121" w:rsidRPr="00F2034B">
        <w:rPr>
          <w:rFonts w:ascii="Arial" w:hAnsi="Arial" w:cs="Arial"/>
          <w:sz w:val="24"/>
          <w:szCs w:val="24"/>
        </w:rPr>
        <w:t xml:space="preserve">-2026 del </w:t>
      </w:r>
      <w:r w:rsidR="0070298B" w:rsidRPr="00F2034B">
        <w:rPr>
          <w:rFonts w:ascii="Arial" w:hAnsi="Arial" w:cs="Arial"/>
          <w:sz w:val="24"/>
          <w:szCs w:val="24"/>
        </w:rPr>
        <w:t>22</w:t>
      </w:r>
      <w:r w:rsidR="00110121" w:rsidRPr="00F2034B">
        <w:rPr>
          <w:rFonts w:ascii="Arial" w:hAnsi="Arial" w:cs="Arial"/>
          <w:sz w:val="24"/>
          <w:szCs w:val="24"/>
        </w:rPr>
        <w:t>/01/2026</w:t>
      </w:r>
      <w:r w:rsidR="00083E01" w:rsidRPr="00F2034B">
        <w:rPr>
          <w:rFonts w:ascii="Arial" w:hAnsi="Arial" w:cs="Arial"/>
          <w:sz w:val="24"/>
          <w:szCs w:val="24"/>
        </w:rPr>
        <w:t xml:space="preserve"> </w:t>
      </w:r>
      <w:r w:rsidR="00B56083" w:rsidRPr="00F2034B">
        <w:rPr>
          <w:rFonts w:ascii="Arial" w:hAnsi="Arial" w:cs="Arial"/>
          <w:sz w:val="24"/>
          <w:szCs w:val="24"/>
        </w:rPr>
        <w:t>y N°</w:t>
      </w:r>
      <w:r w:rsidR="00110121" w:rsidRPr="00F2034B">
        <w:rPr>
          <w:rFonts w:ascii="Arial" w:hAnsi="Arial" w:cs="Arial"/>
          <w:sz w:val="24"/>
          <w:szCs w:val="24"/>
        </w:rPr>
        <w:t>0</w:t>
      </w:r>
      <w:r w:rsidR="0070298B" w:rsidRPr="00F2034B">
        <w:rPr>
          <w:rFonts w:ascii="Arial" w:hAnsi="Arial" w:cs="Arial"/>
          <w:sz w:val="24"/>
          <w:szCs w:val="24"/>
        </w:rPr>
        <w:t>6</w:t>
      </w:r>
      <w:r w:rsidR="00B56083" w:rsidRPr="00F2034B">
        <w:rPr>
          <w:rFonts w:ascii="Arial" w:hAnsi="Arial" w:cs="Arial"/>
          <w:sz w:val="24"/>
          <w:szCs w:val="24"/>
        </w:rPr>
        <w:t>-202</w:t>
      </w:r>
      <w:r w:rsidR="004B46AA" w:rsidRPr="00F2034B">
        <w:rPr>
          <w:rFonts w:ascii="Arial" w:hAnsi="Arial" w:cs="Arial"/>
          <w:sz w:val="24"/>
          <w:szCs w:val="24"/>
        </w:rPr>
        <w:t>6</w:t>
      </w:r>
      <w:r w:rsidR="00B56083" w:rsidRPr="00F2034B">
        <w:rPr>
          <w:rFonts w:ascii="Arial" w:hAnsi="Arial" w:cs="Arial"/>
          <w:sz w:val="24"/>
          <w:szCs w:val="24"/>
        </w:rPr>
        <w:t xml:space="preserve"> del </w:t>
      </w:r>
      <w:r w:rsidR="0070298B" w:rsidRPr="00F2034B">
        <w:rPr>
          <w:rFonts w:ascii="Arial" w:hAnsi="Arial" w:cs="Arial"/>
          <w:sz w:val="24"/>
          <w:szCs w:val="24"/>
        </w:rPr>
        <w:t>26</w:t>
      </w:r>
      <w:r w:rsidR="00B56083" w:rsidRPr="00F2034B">
        <w:rPr>
          <w:rFonts w:ascii="Arial" w:hAnsi="Arial" w:cs="Arial"/>
          <w:sz w:val="24"/>
          <w:szCs w:val="24"/>
        </w:rPr>
        <w:t>/</w:t>
      </w:r>
      <w:r w:rsidR="004B46AA" w:rsidRPr="00F2034B">
        <w:rPr>
          <w:rFonts w:ascii="Arial" w:hAnsi="Arial" w:cs="Arial"/>
          <w:sz w:val="24"/>
          <w:szCs w:val="24"/>
        </w:rPr>
        <w:t>01</w:t>
      </w:r>
      <w:r w:rsidR="00B56083" w:rsidRPr="00F2034B">
        <w:rPr>
          <w:rFonts w:ascii="Arial" w:hAnsi="Arial" w:cs="Arial"/>
          <w:sz w:val="24"/>
          <w:szCs w:val="24"/>
        </w:rPr>
        <w:t>/202</w:t>
      </w:r>
      <w:r w:rsidR="004B46AA" w:rsidRPr="00F2034B">
        <w:rPr>
          <w:rFonts w:ascii="Arial" w:hAnsi="Arial" w:cs="Arial"/>
          <w:sz w:val="24"/>
          <w:szCs w:val="24"/>
        </w:rPr>
        <w:t>6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.</w:t>
      </w:r>
    </w:p>
    <w:p w14:paraId="35D4C70E" w14:textId="77777777" w:rsid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5415F41" w14:textId="23D333FB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Solicitud de aprobación de 103 bonos extraordinarios en el proyecto El Sol. (</w:t>
      </w:r>
      <w:r w:rsidR="006C0A80" w:rsidRPr="00F2034B">
        <w:rPr>
          <w:rFonts w:ascii="Arial" w:hAnsi="Arial" w:cs="Arial"/>
          <w:sz w:val="24"/>
          <w:szCs w:val="24"/>
          <w:lang w:val="es-ES_tradnl" w:eastAsia="es-ES"/>
        </w:rPr>
        <w:t>Oficio BANHVI-GG-OF-00</w:t>
      </w:r>
      <w:r w:rsidR="006C0A80">
        <w:rPr>
          <w:rFonts w:ascii="Arial" w:hAnsi="Arial" w:cs="Arial"/>
          <w:sz w:val="24"/>
          <w:szCs w:val="24"/>
          <w:lang w:val="es-ES_tradnl" w:eastAsia="es-ES"/>
        </w:rPr>
        <w:t>87</w:t>
      </w:r>
      <w:r w:rsidR="006C0A80" w:rsidRPr="00F2034B">
        <w:rPr>
          <w:rFonts w:ascii="Arial" w:hAnsi="Arial" w:cs="Arial"/>
          <w:sz w:val="24"/>
          <w:szCs w:val="24"/>
          <w:lang w:val="es-ES_tradnl" w:eastAsia="es-ES"/>
        </w:rPr>
        <w:t>-2026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67F03281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6EC704FB" w14:textId="77777777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sz w:val="24"/>
          <w:szCs w:val="24"/>
          <w:lang w:val="es-ES_tradnl" w:eastAsia="es-ES"/>
        </w:rPr>
        <w:t>Solicitud de no objeción a la declaratoria de infructuosidad del proyecto Corales Bambú. (Oficio BANHVI-GG-OF-0073-2026)</w:t>
      </w:r>
    </w:p>
    <w:p w14:paraId="7BB7BCDA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52D4F0F4" w14:textId="7446B92F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Solicitud de aprobación de 29 bonos extraordinarios individuales y dos casos de individuales de segundo bono. (Oficio BANHVI-GG-OF-</w:t>
      </w:r>
      <w:r w:rsidR="000E6B17">
        <w:rPr>
          <w:rFonts w:ascii="Arial" w:hAnsi="Arial" w:cs="Arial"/>
          <w:bCs/>
          <w:sz w:val="24"/>
          <w:szCs w:val="24"/>
          <w:lang w:val="es-ES_tradnl" w:eastAsia="es-ES"/>
        </w:rPr>
        <w:t>0078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-2026)</w:t>
      </w:r>
    </w:p>
    <w:p w14:paraId="4E2CA0EC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2126673C" w14:textId="5DED7216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Solicitud de financiamiento adicional y ampliación al plazo del contrato de administración de recursos del proyecto Vistas del Miravalles. (Oficio BANHVI-GG-OF</w:t>
      </w:r>
      <w:r w:rsidR="00F8465E">
        <w:rPr>
          <w:rFonts w:ascii="Arial" w:hAnsi="Arial" w:cs="Arial"/>
          <w:bCs/>
          <w:sz w:val="24"/>
          <w:szCs w:val="24"/>
          <w:lang w:val="es-ES_tradnl" w:eastAsia="es-ES"/>
        </w:rPr>
        <w:t>-0079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-2026)</w:t>
      </w:r>
    </w:p>
    <w:p w14:paraId="5953390B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68C04970" w14:textId="719E263E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Solicitud para sustituir un beneficiario del proyecto Santa María. (Oficio BANHVI-GG-OF-0075-2026)</w:t>
      </w:r>
    </w:p>
    <w:p w14:paraId="33CE43DA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0B0DC6D5" w14:textId="3CF2CF5D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Solicitud de reasignación de saldos y de autorización para la suscripción de nuevo contrato para obras correctivas del proyecto La Esperanza. (Oficio BANHVI-GG-OF</w:t>
      </w:r>
      <w:r w:rsidR="00F8465E">
        <w:rPr>
          <w:rFonts w:ascii="Arial" w:hAnsi="Arial" w:cs="Arial"/>
          <w:bCs/>
          <w:sz w:val="24"/>
          <w:szCs w:val="24"/>
          <w:lang w:val="es-ES_tradnl" w:eastAsia="es-ES"/>
        </w:rPr>
        <w:t>-0082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-2026)</w:t>
      </w:r>
    </w:p>
    <w:p w14:paraId="2A919B8B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2F08E5E2" w14:textId="0BF59A20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Presentación del plan de acción para la atención de las disposiciones del Informe DFOE-CIU-IAD-00006-2025 de la Contraloría General de la República, denominado “</w:t>
      </w:r>
      <w:r w:rsidRPr="00F2034B">
        <w:rPr>
          <w:rFonts w:ascii="Arial" w:hAnsi="Arial" w:cs="Arial"/>
          <w:bCs/>
          <w:i/>
          <w:iCs/>
          <w:sz w:val="24"/>
          <w:szCs w:val="24"/>
          <w:lang w:val="es-ES_tradnl" w:eastAsia="es-ES"/>
        </w:rPr>
        <w:t xml:space="preserve">Informe de Auditoría sobre la asignación transparente de bonos individuales del artículo 59 con recursos del Fondo de Subsidios para la Vivienda, ejecutada en el </w:t>
      </w:r>
      <w:r w:rsidRPr="00F2034B">
        <w:rPr>
          <w:rFonts w:ascii="Arial" w:hAnsi="Arial" w:cs="Arial"/>
          <w:bCs/>
          <w:i/>
          <w:iCs/>
          <w:sz w:val="24"/>
          <w:szCs w:val="24"/>
          <w:lang w:val="es-ES_tradnl" w:eastAsia="es-ES"/>
        </w:rPr>
        <w:lastRenderedPageBreak/>
        <w:t>Banco Hipotecario de la Vivienda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”. [Oficio</w:t>
      </w:r>
      <w:r w:rsidR="006C0A80">
        <w:rPr>
          <w:rFonts w:ascii="Arial" w:hAnsi="Arial" w:cs="Arial"/>
          <w:bCs/>
          <w:sz w:val="24"/>
          <w:szCs w:val="24"/>
          <w:lang w:val="es-ES_tradnl" w:eastAsia="es-ES"/>
        </w:rPr>
        <w:t>s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 xml:space="preserve"> No. 21816 (DFOE-CIU-0521)</w:t>
      </w:r>
      <w:r w:rsidR="006C0A80">
        <w:rPr>
          <w:rFonts w:ascii="Arial" w:hAnsi="Arial" w:cs="Arial"/>
          <w:bCs/>
          <w:sz w:val="24"/>
          <w:szCs w:val="24"/>
          <w:lang w:val="es-ES_tradnl" w:eastAsia="es-ES"/>
        </w:rPr>
        <w:t xml:space="preserve"> y</w:t>
      </w:r>
      <w:r w:rsidR="006C0A80" w:rsidRPr="006C0A80">
        <w:rPr>
          <w:rFonts w:ascii="Arial" w:hAnsi="Arial" w:cs="Arial"/>
          <w:bCs/>
          <w:sz w:val="24"/>
          <w:szCs w:val="24"/>
          <w:lang w:val="es-ES_tradnl" w:eastAsia="es-ES"/>
        </w:rPr>
        <w:t xml:space="preserve"> </w:t>
      </w:r>
      <w:r w:rsidR="006C0A80" w:rsidRPr="00F2034B">
        <w:rPr>
          <w:rFonts w:ascii="Arial" w:hAnsi="Arial" w:cs="Arial"/>
          <w:bCs/>
          <w:sz w:val="24"/>
          <w:szCs w:val="24"/>
          <w:lang w:val="es-ES_tradnl" w:eastAsia="es-ES"/>
        </w:rPr>
        <w:t>BANHVI-GG-OF-00</w:t>
      </w:r>
      <w:r w:rsidR="006C0A80">
        <w:rPr>
          <w:rFonts w:ascii="Arial" w:hAnsi="Arial" w:cs="Arial"/>
          <w:bCs/>
          <w:sz w:val="24"/>
          <w:szCs w:val="24"/>
          <w:lang w:val="es-ES_tradnl" w:eastAsia="es-ES"/>
        </w:rPr>
        <w:t>8</w:t>
      </w:r>
      <w:r w:rsidR="006C0A80" w:rsidRPr="00F2034B">
        <w:rPr>
          <w:rFonts w:ascii="Arial" w:hAnsi="Arial" w:cs="Arial"/>
          <w:bCs/>
          <w:sz w:val="24"/>
          <w:szCs w:val="24"/>
          <w:lang w:val="es-ES_tradnl" w:eastAsia="es-ES"/>
        </w:rPr>
        <w:t>5-2026</w:t>
      </w:r>
      <w:r w:rsidR="006C0A80">
        <w:rPr>
          <w:rFonts w:ascii="Arial" w:hAnsi="Arial" w:cs="Arial"/>
          <w:bCs/>
          <w:sz w:val="24"/>
          <w:szCs w:val="24"/>
          <w:lang w:val="es-ES_tradnl" w:eastAsia="es-ES"/>
        </w:rPr>
        <w:t xml:space="preserve"> </w:t>
      </w: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]</w:t>
      </w:r>
    </w:p>
    <w:p w14:paraId="0367E666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52A77FA2" w14:textId="77777777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sz w:val="24"/>
          <w:szCs w:val="24"/>
          <w:lang w:val="es-ES_tradnl" w:eastAsia="es-ES"/>
        </w:rPr>
        <w:t>Propuesta de actualización del Plan Estratégico de Tecnologías de Información y Comunicaciones del periodo 2023-2026. (Oficio BANHVI-CTI-OF-0001-2026)</w:t>
      </w:r>
    </w:p>
    <w:p w14:paraId="14D94ED1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6FB16969" w14:textId="27A7188A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 xml:space="preserve">Informe sobre la gestión de Riesgos, correspondiente al período octubre – diciembre 2025. (Oficio </w:t>
      </w:r>
      <w:r w:rsidR="00A37A08" w:rsidRPr="00A37A08">
        <w:rPr>
          <w:rFonts w:ascii="Arial" w:hAnsi="Arial" w:cs="Arial"/>
          <w:bCs/>
          <w:sz w:val="24"/>
          <w:szCs w:val="24"/>
          <w:lang w:val="es-ES_tradnl" w:eastAsia="es-ES"/>
        </w:rPr>
        <w:t>BANHVI-CR-IN-0001-2026</w:t>
      </w:r>
      <w:r w:rsidR="00A37A08">
        <w:rPr>
          <w:rFonts w:ascii="Arial" w:hAnsi="Arial" w:cs="Arial"/>
          <w:bCs/>
          <w:sz w:val="24"/>
          <w:szCs w:val="24"/>
          <w:lang w:val="es-ES_tradnl" w:eastAsia="es-ES"/>
        </w:rPr>
        <w:t>).</w:t>
      </w:r>
    </w:p>
    <w:p w14:paraId="0425D7E9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3AD8B560" w14:textId="0FFFC761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Presentación de los resultados del estudio realizado por la SUGEF. (Resolución SGF-0131-2026)</w:t>
      </w:r>
    </w:p>
    <w:p w14:paraId="26B2F267" w14:textId="77777777" w:rsidR="00F2034B" w:rsidRP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3A0A1AAE" w14:textId="77777777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Correspondencia.</w:t>
      </w:r>
    </w:p>
    <w:p w14:paraId="61006321" w14:textId="77777777" w:rsid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30AE6712" w14:textId="62909DBE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Asuntos varios de la Gerencia General.</w:t>
      </w:r>
    </w:p>
    <w:p w14:paraId="667FF5C9" w14:textId="77777777" w:rsid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DB4D98F" w14:textId="66E7D269" w:rsidR="00F2034B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Propuestas de los señores Directores.</w:t>
      </w:r>
    </w:p>
    <w:p w14:paraId="1BA6D3EB" w14:textId="77777777" w:rsidR="00F2034B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1C2A1ECF" w14:textId="534A28B5" w:rsidR="00E14968" w:rsidRPr="00F2034B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2034B">
        <w:rPr>
          <w:rFonts w:ascii="Arial" w:hAnsi="Arial" w:cs="Arial"/>
          <w:bCs/>
          <w:sz w:val="24"/>
          <w:szCs w:val="24"/>
          <w:lang w:val="es-ES_tradnl" w:eastAsia="es-ES"/>
        </w:rPr>
        <w:t>Informes de la Auditoría Interna.</w:t>
      </w:r>
      <w:bookmarkEnd w:id="0"/>
      <w:bookmarkEnd w:id="1"/>
    </w:p>
    <w:p w14:paraId="574D1D9C" w14:textId="77777777" w:rsidR="00513E9A" w:rsidRPr="00B70E54" w:rsidRDefault="00513E9A" w:rsidP="00F2034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080134C" w14:textId="295F13D7" w:rsidR="00715043" w:rsidRDefault="005A4B8A" w:rsidP="00F2034B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p w14:paraId="401A1B83" w14:textId="5F089034" w:rsidR="00DB39B9" w:rsidRPr="00DB39B9" w:rsidRDefault="00DB39B9" w:rsidP="00F2034B">
      <w:pPr>
        <w:tabs>
          <w:tab w:val="left" w:pos="2480"/>
        </w:tabs>
        <w:spacing w:line="240" w:lineRule="auto"/>
        <w:rPr>
          <w:rFonts w:ascii="Arial" w:hAnsi="Arial" w:cs="Arial"/>
          <w:lang w:val="es-ES" w:eastAsia="es-ES"/>
        </w:rPr>
      </w:pP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737D" w14:textId="77777777" w:rsidR="0044048A" w:rsidRPr="00A8164F" w:rsidRDefault="0044048A">
      <w:pPr>
        <w:spacing w:after="0" w:line="240" w:lineRule="auto"/>
      </w:pPr>
      <w:r w:rsidRPr="00A8164F">
        <w:separator/>
      </w:r>
    </w:p>
  </w:endnote>
  <w:endnote w:type="continuationSeparator" w:id="0">
    <w:p w14:paraId="5020544A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7ACC" w14:textId="77777777" w:rsidR="0044048A" w:rsidRPr="00A8164F" w:rsidRDefault="0044048A">
      <w:pPr>
        <w:spacing w:after="0" w:line="240" w:lineRule="auto"/>
      </w:pPr>
      <w:r w:rsidRPr="00A8164F">
        <w:separator/>
      </w:r>
    </w:p>
  </w:footnote>
  <w:footnote w:type="continuationSeparator" w:id="0">
    <w:p w14:paraId="65169E7B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7ADB"/>
    <w:multiLevelType w:val="hybridMultilevel"/>
    <w:tmpl w:val="0AD279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3"/>
  </w:num>
  <w:num w:numId="2" w16cid:durableId="253049798">
    <w:abstractNumId w:val="6"/>
  </w:num>
  <w:num w:numId="3" w16cid:durableId="1532650804">
    <w:abstractNumId w:val="14"/>
  </w:num>
  <w:num w:numId="4" w16cid:durableId="1014116727">
    <w:abstractNumId w:val="5"/>
  </w:num>
  <w:num w:numId="5" w16cid:durableId="198859240">
    <w:abstractNumId w:val="33"/>
  </w:num>
  <w:num w:numId="6" w16cid:durableId="1375348125">
    <w:abstractNumId w:val="10"/>
  </w:num>
  <w:num w:numId="7" w16cid:durableId="271134419">
    <w:abstractNumId w:val="20"/>
  </w:num>
  <w:num w:numId="8" w16cid:durableId="961771059">
    <w:abstractNumId w:val="26"/>
  </w:num>
  <w:num w:numId="9" w16cid:durableId="276453870">
    <w:abstractNumId w:val="34"/>
  </w:num>
  <w:num w:numId="10" w16cid:durableId="1882981978">
    <w:abstractNumId w:val="31"/>
  </w:num>
  <w:num w:numId="11" w16cid:durableId="2011516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7"/>
  </w:num>
  <w:num w:numId="13" w16cid:durableId="1010521887">
    <w:abstractNumId w:val="9"/>
  </w:num>
  <w:num w:numId="14" w16cid:durableId="1759790213">
    <w:abstractNumId w:val="28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9"/>
  </w:num>
  <w:num w:numId="18" w16cid:durableId="130647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5"/>
  </w:num>
  <w:num w:numId="22" w16cid:durableId="1867132765">
    <w:abstractNumId w:val="21"/>
  </w:num>
  <w:num w:numId="23" w16cid:durableId="821581862">
    <w:abstractNumId w:val="35"/>
  </w:num>
  <w:num w:numId="24" w16cid:durableId="10633290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32"/>
  </w:num>
  <w:num w:numId="27" w16cid:durableId="1621187206">
    <w:abstractNumId w:val="12"/>
  </w:num>
  <w:num w:numId="28" w16cid:durableId="1159151874">
    <w:abstractNumId w:val="22"/>
  </w:num>
  <w:num w:numId="29" w16cid:durableId="110440159">
    <w:abstractNumId w:val="15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9"/>
  </w:num>
  <w:num w:numId="34" w16cid:durableId="113907877">
    <w:abstractNumId w:val="16"/>
  </w:num>
  <w:num w:numId="35" w16cid:durableId="1736200169">
    <w:abstractNumId w:val="24"/>
  </w:num>
  <w:num w:numId="36" w16cid:durableId="872887461">
    <w:abstractNumId w:val="30"/>
  </w:num>
  <w:num w:numId="37" w16cid:durableId="740255227">
    <w:abstractNumId w:val="11"/>
  </w:num>
  <w:num w:numId="38" w16cid:durableId="1775783121">
    <w:abstractNumId w:val="18"/>
  </w:num>
  <w:num w:numId="39" w16cid:durableId="163560317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D1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17AA6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1F2B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0A80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2433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5EA1"/>
    <w:rsid w:val="00945EA5"/>
    <w:rsid w:val="00950523"/>
    <w:rsid w:val="00951347"/>
    <w:rsid w:val="009513A3"/>
    <w:rsid w:val="00955692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0E54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65E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278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116</cp:revision>
  <cp:lastPrinted>2025-11-10T19:46:00Z</cp:lastPrinted>
  <dcterms:created xsi:type="dcterms:W3CDTF">2025-10-11T05:50:00Z</dcterms:created>
  <dcterms:modified xsi:type="dcterms:W3CDTF">2026-02-07T23:35:00Z</dcterms:modified>
</cp:coreProperties>
</file>